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A72E" w14:textId="77777777" w:rsidR="00980550" w:rsidRDefault="00980550" w:rsidP="00980550">
      <w:pPr>
        <w:spacing w:after="0"/>
        <w:jc w:val="center"/>
        <w:rPr>
          <w:rFonts w:ascii="Tahoma" w:hAnsi="Tahoma" w:cs="Tahoma"/>
          <w:b/>
          <w:bCs/>
        </w:rPr>
      </w:pPr>
      <w:r w:rsidRPr="00527334">
        <w:rPr>
          <w:rFonts w:ascii="Tahoma" w:hAnsi="Tahoma" w:cs="Tahoma"/>
          <w:b/>
          <w:bCs/>
        </w:rPr>
        <w:t>INDUSTRY NEWS &amp; ARTICLES</w:t>
      </w:r>
    </w:p>
    <w:p w14:paraId="10FD7910" w14:textId="4F952F9C" w:rsidR="00980550" w:rsidRDefault="00980550" w:rsidP="00980550">
      <w:pPr>
        <w:spacing w:after="0"/>
        <w:jc w:val="center"/>
        <w:rPr>
          <w:rFonts w:ascii="Tahoma" w:hAnsi="Tahoma" w:cs="Tahoma"/>
          <w:b/>
          <w:bCs/>
        </w:rPr>
      </w:pPr>
      <w:r>
        <w:rPr>
          <w:rFonts w:ascii="Tahoma" w:hAnsi="Tahoma" w:cs="Tahoma"/>
          <w:b/>
          <w:bCs/>
        </w:rPr>
        <w:t>2</w:t>
      </w:r>
      <w:r w:rsidR="0061688D">
        <w:rPr>
          <w:rFonts w:ascii="Tahoma" w:hAnsi="Tahoma" w:cs="Tahoma"/>
          <w:b/>
          <w:bCs/>
        </w:rPr>
        <w:t>4</w:t>
      </w:r>
      <w:r w:rsidR="0061688D" w:rsidRPr="0061688D">
        <w:rPr>
          <w:rFonts w:ascii="Tahoma" w:hAnsi="Tahoma" w:cs="Tahoma"/>
          <w:b/>
          <w:bCs/>
          <w:vertAlign w:val="superscript"/>
        </w:rPr>
        <w:t>th</w:t>
      </w:r>
      <w:r w:rsidR="0061688D">
        <w:rPr>
          <w:rFonts w:ascii="Tahoma" w:hAnsi="Tahoma" w:cs="Tahoma"/>
          <w:b/>
          <w:bCs/>
        </w:rPr>
        <w:t xml:space="preserve"> </w:t>
      </w:r>
      <w:r>
        <w:rPr>
          <w:rFonts w:ascii="Tahoma" w:hAnsi="Tahoma" w:cs="Tahoma"/>
          <w:b/>
          <w:bCs/>
        </w:rPr>
        <w:t>April 2026</w:t>
      </w:r>
    </w:p>
    <w:p w14:paraId="6AE44CF8" w14:textId="77777777" w:rsidR="0061688D" w:rsidRPr="005D20EF" w:rsidRDefault="0061688D" w:rsidP="0061688D">
      <w:pPr>
        <w:shd w:val="clear" w:color="auto" w:fill="FFFFFF"/>
        <w:spacing w:line="312" w:lineRule="auto"/>
        <w:jc w:val="both"/>
        <w:rPr>
          <w:rFonts w:ascii="Tahoma" w:eastAsia="Times New Roman" w:hAnsi="Tahoma" w:cs="Tahoma"/>
          <w:b/>
          <w:bCs/>
          <w:lang w:val="en-GB"/>
        </w:rPr>
      </w:pPr>
      <w:r w:rsidRPr="005D20EF">
        <w:rPr>
          <w:rFonts w:ascii="Tahoma" w:eastAsia="Times New Roman" w:hAnsi="Tahoma" w:cs="Tahoma"/>
          <w:b/>
          <w:bCs/>
          <w:lang w:val="en-GB"/>
        </w:rPr>
        <w:t xml:space="preserve">ISK PARTICIPATES IN </w:t>
      </w:r>
      <w:r>
        <w:rPr>
          <w:rFonts w:ascii="Tahoma" w:eastAsia="Times New Roman" w:hAnsi="Tahoma" w:cs="Tahoma"/>
          <w:b/>
          <w:bCs/>
          <w:lang w:val="en-GB"/>
        </w:rPr>
        <w:t>DISCUSSION ON PROPERTY SALES IN KENYA</w:t>
      </w:r>
    </w:p>
    <w:p w14:paraId="58EFAAD8" w14:textId="4FE78F98" w:rsidR="0061688D" w:rsidRDefault="0061688D" w:rsidP="0061688D">
      <w:pPr>
        <w:shd w:val="clear" w:color="auto" w:fill="FFFFFF"/>
        <w:spacing w:line="312" w:lineRule="auto"/>
        <w:jc w:val="both"/>
        <w:rPr>
          <w:rFonts w:ascii="Tahoma" w:eastAsia="Times New Roman" w:hAnsi="Tahoma" w:cs="Tahoma"/>
          <w:lang w:val="en-GB"/>
        </w:rPr>
      </w:pPr>
      <w:r>
        <w:rPr>
          <w:rFonts w:ascii="Tahoma" w:eastAsia="Times New Roman" w:hAnsi="Tahoma" w:cs="Tahoma"/>
          <w:noProof/>
          <w:lang w:val="en-GB"/>
        </w:rPr>
        <w:drawing>
          <wp:inline distT="0" distB="0" distL="0" distR="0" wp14:anchorId="47A1ED23" wp14:editId="1690E681">
            <wp:extent cx="5943600" cy="3445510"/>
            <wp:effectExtent l="0" t="0" r="0" b="2540"/>
            <wp:docPr id="31113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30830" name="Picture 311130830"/>
                    <pic:cNvPicPr/>
                  </pic:nvPicPr>
                  <pic:blipFill>
                    <a:blip r:embed="rId7">
                      <a:extLst>
                        <a:ext uri="{28A0092B-C50C-407E-A947-70E740481C1C}">
                          <a14:useLocalDpi xmlns:a14="http://schemas.microsoft.com/office/drawing/2010/main" val="0"/>
                        </a:ext>
                      </a:extLst>
                    </a:blip>
                    <a:stretch>
                      <a:fillRect/>
                    </a:stretch>
                  </pic:blipFill>
                  <pic:spPr>
                    <a:xfrm>
                      <a:off x="0" y="0"/>
                      <a:ext cx="5943600" cy="3445510"/>
                    </a:xfrm>
                    <a:prstGeom prst="rect">
                      <a:avLst/>
                    </a:prstGeom>
                  </pic:spPr>
                </pic:pic>
              </a:graphicData>
            </a:graphic>
          </wp:inline>
        </w:drawing>
      </w:r>
    </w:p>
    <w:p w14:paraId="1845CD43" w14:textId="1993DF71" w:rsidR="0061688D" w:rsidRPr="005D20EF" w:rsidRDefault="0061688D" w:rsidP="0061688D">
      <w:pPr>
        <w:shd w:val="clear" w:color="auto" w:fill="FFFFFF"/>
        <w:spacing w:line="312" w:lineRule="auto"/>
        <w:jc w:val="both"/>
        <w:rPr>
          <w:rFonts w:ascii="Tahoma" w:eastAsia="Times New Roman" w:hAnsi="Tahoma" w:cs="Tahoma"/>
          <w:lang w:val="en-GB"/>
        </w:rPr>
      </w:pPr>
      <w:r w:rsidRPr="005D20EF">
        <w:rPr>
          <w:rFonts w:ascii="Tahoma" w:eastAsia="Times New Roman" w:hAnsi="Tahoma" w:cs="Tahoma"/>
          <w:lang w:val="en-GB"/>
        </w:rPr>
        <w:t>On 23</w:t>
      </w:r>
      <w:r w:rsidRPr="005333F0">
        <w:rPr>
          <w:rFonts w:ascii="Tahoma" w:eastAsia="Times New Roman" w:hAnsi="Tahoma" w:cs="Tahoma"/>
          <w:vertAlign w:val="superscript"/>
          <w:lang w:val="en-GB"/>
        </w:rPr>
        <w:t>rd</w:t>
      </w:r>
      <w:r w:rsidRPr="005D20EF">
        <w:rPr>
          <w:rFonts w:ascii="Tahoma" w:eastAsia="Times New Roman" w:hAnsi="Tahoma" w:cs="Tahoma"/>
          <w:lang w:val="en-GB"/>
        </w:rPr>
        <w:t xml:space="preserve"> April 2026, </w:t>
      </w:r>
      <w:r>
        <w:rPr>
          <w:rFonts w:ascii="Tahoma" w:eastAsia="Times New Roman" w:hAnsi="Tahoma" w:cs="Tahoma"/>
          <w:lang w:val="en-GB"/>
        </w:rPr>
        <w:t>ISK’s President</w:t>
      </w:r>
      <w:r w:rsidRPr="005D20EF">
        <w:rPr>
          <w:rFonts w:ascii="Tahoma" w:eastAsia="Times New Roman" w:hAnsi="Tahoma" w:cs="Tahoma"/>
          <w:lang w:val="en-GB"/>
        </w:rPr>
        <w:t xml:space="preserve">, Eric Nyadimo, featured as a guest panellist on the Ramogi TV Programme, where discussions centred on the </w:t>
      </w:r>
      <w:r>
        <w:rPr>
          <w:rFonts w:ascii="Tahoma" w:eastAsia="Times New Roman" w:hAnsi="Tahoma" w:cs="Tahoma"/>
          <w:lang w:val="en-GB"/>
        </w:rPr>
        <w:t>“</w:t>
      </w:r>
      <w:r>
        <w:rPr>
          <w:rFonts w:ascii="Tahoma" w:eastAsia="Times New Roman" w:hAnsi="Tahoma" w:cs="Tahoma"/>
          <w:i/>
          <w:iCs/>
          <w:lang w:val="en-GB"/>
        </w:rPr>
        <w:t>B</w:t>
      </w:r>
      <w:r w:rsidRPr="005D20EF">
        <w:rPr>
          <w:rFonts w:ascii="Tahoma" w:eastAsia="Times New Roman" w:hAnsi="Tahoma" w:cs="Tahoma"/>
          <w:i/>
          <w:iCs/>
          <w:lang w:val="en-GB"/>
        </w:rPr>
        <w:t xml:space="preserve">usiness of </w:t>
      </w:r>
      <w:r>
        <w:rPr>
          <w:rFonts w:ascii="Tahoma" w:eastAsia="Times New Roman" w:hAnsi="Tahoma" w:cs="Tahoma"/>
          <w:i/>
          <w:iCs/>
          <w:lang w:val="en-GB"/>
        </w:rPr>
        <w:t>P</w:t>
      </w:r>
      <w:r w:rsidRPr="005D20EF">
        <w:rPr>
          <w:rFonts w:ascii="Tahoma" w:eastAsia="Times New Roman" w:hAnsi="Tahoma" w:cs="Tahoma"/>
          <w:i/>
          <w:iCs/>
          <w:lang w:val="en-GB"/>
        </w:rPr>
        <w:t xml:space="preserve">roperty </w:t>
      </w:r>
      <w:r>
        <w:rPr>
          <w:rFonts w:ascii="Tahoma" w:eastAsia="Times New Roman" w:hAnsi="Tahoma" w:cs="Tahoma"/>
          <w:i/>
          <w:iCs/>
          <w:lang w:val="en-GB"/>
        </w:rPr>
        <w:t>S</w:t>
      </w:r>
      <w:r w:rsidRPr="005D20EF">
        <w:rPr>
          <w:rFonts w:ascii="Tahoma" w:eastAsia="Times New Roman" w:hAnsi="Tahoma" w:cs="Tahoma"/>
          <w:i/>
          <w:iCs/>
          <w:lang w:val="en-GB"/>
        </w:rPr>
        <w:t>ale in Kenya.</w:t>
      </w:r>
    </w:p>
    <w:p w14:paraId="5C7E6347" w14:textId="03BCEC5A" w:rsidR="0061688D" w:rsidRPr="005D20EF" w:rsidRDefault="0061688D" w:rsidP="0061688D">
      <w:pPr>
        <w:shd w:val="clear" w:color="auto" w:fill="FFFFFF"/>
        <w:spacing w:line="312" w:lineRule="auto"/>
        <w:jc w:val="both"/>
        <w:rPr>
          <w:rFonts w:ascii="Tahoma" w:eastAsia="Times New Roman" w:hAnsi="Tahoma" w:cs="Tahoma"/>
          <w:lang w:val="en-GB"/>
        </w:rPr>
      </w:pPr>
      <w:r w:rsidRPr="005D20EF">
        <w:rPr>
          <w:rFonts w:ascii="Tahoma" w:eastAsia="Times New Roman" w:hAnsi="Tahoma" w:cs="Tahoma"/>
          <w:lang w:val="en-GB"/>
        </w:rPr>
        <w:t>During the session, Mr. Nyadimo provided valuable insights into the evolving real estate landscape, emphasizing the critical importance of professionalism, ethics, and regulatory compliance in property transactions. He highlighted the increasing need for qualified and registered professionals to guide property sales processes, noting that this safeguards both investors and the general public from malpractice and fraud.</w:t>
      </w:r>
    </w:p>
    <w:p w14:paraId="3CC4830C" w14:textId="01C3E6D1" w:rsidR="0061688D" w:rsidRPr="005D20EF" w:rsidRDefault="0061688D" w:rsidP="0061688D">
      <w:pPr>
        <w:shd w:val="clear" w:color="auto" w:fill="FFFFFF"/>
        <w:spacing w:line="312" w:lineRule="auto"/>
        <w:jc w:val="both"/>
        <w:rPr>
          <w:rFonts w:ascii="Tahoma" w:eastAsia="Times New Roman" w:hAnsi="Tahoma" w:cs="Tahoma"/>
          <w:lang w:val="en-GB"/>
        </w:rPr>
      </w:pPr>
      <w:r w:rsidRPr="005D20EF">
        <w:rPr>
          <w:rFonts w:ascii="Tahoma" w:eastAsia="Times New Roman" w:hAnsi="Tahoma" w:cs="Tahoma"/>
          <w:lang w:val="en-GB"/>
        </w:rPr>
        <w:t>The President underscored the central role played by ISK in upholding standards within the sector. He explained that the Institution, through its various professional chapters</w:t>
      </w:r>
      <w:r>
        <w:rPr>
          <w:rFonts w:ascii="Tahoma" w:eastAsia="Times New Roman" w:hAnsi="Tahoma" w:cs="Tahoma"/>
          <w:lang w:val="en-GB"/>
        </w:rPr>
        <w:t xml:space="preserve">, </w:t>
      </w:r>
      <w:r w:rsidRPr="005D20EF">
        <w:rPr>
          <w:rFonts w:ascii="Tahoma" w:eastAsia="Times New Roman" w:hAnsi="Tahoma" w:cs="Tahoma"/>
          <w:lang w:val="en-GB"/>
        </w:rPr>
        <w:t xml:space="preserve">including </w:t>
      </w:r>
      <w:r>
        <w:rPr>
          <w:rFonts w:ascii="Tahoma" w:eastAsia="Times New Roman" w:hAnsi="Tahoma" w:cs="Tahoma"/>
          <w:lang w:val="en-GB"/>
        </w:rPr>
        <w:t>V</w:t>
      </w:r>
      <w:r w:rsidRPr="005D20EF">
        <w:rPr>
          <w:rFonts w:ascii="Tahoma" w:eastAsia="Times New Roman" w:hAnsi="Tahoma" w:cs="Tahoma"/>
          <w:lang w:val="en-GB"/>
        </w:rPr>
        <w:t>aluation</w:t>
      </w:r>
      <w:r>
        <w:rPr>
          <w:rFonts w:ascii="Tahoma" w:eastAsia="Times New Roman" w:hAnsi="Tahoma" w:cs="Tahoma"/>
          <w:lang w:val="en-GB"/>
        </w:rPr>
        <w:t>, Property Management</w:t>
      </w:r>
      <w:r w:rsidRPr="005D20EF">
        <w:rPr>
          <w:rFonts w:ascii="Tahoma" w:eastAsia="Times New Roman" w:hAnsi="Tahoma" w:cs="Tahoma"/>
          <w:lang w:val="en-GB"/>
        </w:rPr>
        <w:t xml:space="preserve"> and </w:t>
      </w:r>
      <w:r>
        <w:rPr>
          <w:rFonts w:ascii="Tahoma" w:eastAsia="Times New Roman" w:hAnsi="Tahoma" w:cs="Tahoma"/>
          <w:lang w:val="en-GB"/>
        </w:rPr>
        <w:t>E</w:t>
      </w:r>
      <w:r w:rsidRPr="005D20EF">
        <w:rPr>
          <w:rFonts w:ascii="Tahoma" w:eastAsia="Times New Roman" w:hAnsi="Tahoma" w:cs="Tahoma"/>
          <w:lang w:val="en-GB"/>
        </w:rPr>
        <w:t xml:space="preserve">state </w:t>
      </w:r>
      <w:r>
        <w:rPr>
          <w:rFonts w:ascii="Tahoma" w:eastAsia="Times New Roman" w:hAnsi="Tahoma" w:cs="Tahoma"/>
          <w:lang w:val="en-GB"/>
        </w:rPr>
        <w:t xml:space="preserve">Agency, </w:t>
      </w:r>
      <w:r w:rsidRPr="005D20EF">
        <w:rPr>
          <w:rFonts w:ascii="Tahoma" w:eastAsia="Times New Roman" w:hAnsi="Tahoma" w:cs="Tahoma"/>
          <w:lang w:val="en-GB"/>
        </w:rPr>
        <w:t>ensures that its members adhere to strict codes of conduct and best practices when handling property transactions.</w:t>
      </w:r>
    </w:p>
    <w:p w14:paraId="230FAA95" w14:textId="537A9EE7" w:rsidR="0061688D" w:rsidRPr="005D20EF" w:rsidRDefault="0061688D" w:rsidP="0061688D">
      <w:pPr>
        <w:shd w:val="clear" w:color="auto" w:fill="FFFFFF"/>
        <w:spacing w:line="312" w:lineRule="auto"/>
        <w:jc w:val="both"/>
        <w:rPr>
          <w:rFonts w:ascii="Tahoma" w:eastAsia="Times New Roman" w:hAnsi="Tahoma" w:cs="Tahoma"/>
          <w:lang w:val="en-GB"/>
        </w:rPr>
      </w:pPr>
      <w:r w:rsidRPr="005D20EF">
        <w:rPr>
          <w:rFonts w:ascii="Tahoma" w:eastAsia="Times New Roman" w:hAnsi="Tahoma" w:cs="Tahoma"/>
          <w:lang w:val="en-GB"/>
        </w:rPr>
        <w:t xml:space="preserve">Mr. Nyadimo further reiterated that engaging ISK-registered professionals guarantees transparency, accurate valuation, and proper documentation, which are essential for a </w:t>
      </w:r>
      <w:r w:rsidRPr="005D20EF">
        <w:rPr>
          <w:rFonts w:ascii="Tahoma" w:eastAsia="Times New Roman" w:hAnsi="Tahoma" w:cs="Tahoma"/>
          <w:lang w:val="en-GB"/>
        </w:rPr>
        <w:lastRenderedPageBreak/>
        <w:t>credible and efficient property market. He also called for greater public awareness on the importance of working with certified practitioners to enhance trust and stability in the sector.</w:t>
      </w:r>
    </w:p>
    <w:p w14:paraId="2B0FDA8A" w14:textId="77777777" w:rsidR="0061688D" w:rsidRDefault="0061688D" w:rsidP="0061688D">
      <w:pPr>
        <w:shd w:val="clear" w:color="auto" w:fill="FFFFFF"/>
        <w:spacing w:line="312" w:lineRule="auto"/>
        <w:jc w:val="both"/>
        <w:rPr>
          <w:rFonts w:ascii="Tahoma" w:eastAsia="Times New Roman" w:hAnsi="Tahoma" w:cs="Tahoma"/>
          <w:lang w:val="en-GB"/>
        </w:rPr>
      </w:pPr>
      <w:r w:rsidRPr="005D20EF">
        <w:rPr>
          <w:rFonts w:ascii="Tahoma" w:eastAsia="Times New Roman" w:hAnsi="Tahoma" w:cs="Tahoma"/>
          <w:lang w:val="en-GB"/>
        </w:rPr>
        <w:t>The discussion provided a timely platform to reinforce ISK’s mandate in promoting professionalism and accountability, while contributing to national conversations around sustainable growth in Kenya’s real estate industry.</w:t>
      </w:r>
    </w:p>
    <w:p w14:paraId="0A5B3983" w14:textId="1A8F7E1D" w:rsidR="0061688D" w:rsidRPr="005D20EF" w:rsidRDefault="0061688D" w:rsidP="0061688D">
      <w:pPr>
        <w:shd w:val="clear" w:color="auto" w:fill="FFFFFF"/>
        <w:spacing w:line="312" w:lineRule="auto"/>
        <w:jc w:val="both"/>
        <w:rPr>
          <w:rFonts w:ascii="Tahoma" w:eastAsia="Times New Roman" w:hAnsi="Tahoma" w:cs="Tahoma"/>
          <w:lang w:val="en-GB"/>
        </w:rPr>
      </w:pPr>
    </w:p>
    <w:p w14:paraId="2FC5445A" w14:textId="77777777" w:rsidR="00067477" w:rsidRDefault="00067477"/>
    <w:sectPr w:rsidR="0006747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E7D5" w14:textId="77777777" w:rsidR="004D1C2D" w:rsidRDefault="004D1C2D" w:rsidP="00980550">
      <w:pPr>
        <w:spacing w:after="0" w:line="240" w:lineRule="auto"/>
      </w:pPr>
      <w:r>
        <w:separator/>
      </w:r>
    </w:p>
  </w:endnote>
  <w:endnote w:type="continuationSeparator" w:id="0">
    <w:p w14:paraId="4CA2B82D" w14:textId="77777777" w:rsidR="004D1C2D" w:rsidRDefault="004D1C2D" w:rsidP="0098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F5D1" w14:textId="77777777" w:rsidR="004D1C2D" w:rsidRDefault="004D1C2D" w:rsidP="00980550">
      <w:pPr>
        <w:spacing w:after="0" w:line="240" w:lineRule="auto"/>
      </w:pPr>
      <w:r>
        <w:separator/>
      </w:r>
    </w:p>
  </w:footnote>
  <w:footnote w:type="continuationSeparator" w:id="0">
    <w:p w14:paraId="24ADA0CF" w14:textId="77777777" w:rsidR="004D1C2D" w:rsidRDefault="004D1C2D" w:rsidP="0098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4FA7" w14:textId="22244EB3" w:rsidR="00980550" w:rsidRDefault="00980550" w:rsidP="00980550">
    <w:pPr>
      <w:pStyle w:val="Header"/>
      <w:jc w:val="center"/>
    </w:pPr>
    <w:r w:rsidRPr="00E80B5F">
      <w:rPr>
        <w:rFonts w:ascii="Tahoma" w:hAnsi="Tahoma" w:cs="Tahoma"/>
        <w:noProof/>
      </w:rPr>
      <w:drawing>
        <wp:inline distT="0" distB="0" distL="0" distR="0" wp14:anchorId="65EBF454" wp14:editId="28092969">
          <wp:extent cx="212598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66F1E"/>
    <w:multiLevelType w:val="multilevel"/>
    <w:tmpl w:val="2C1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68338F"/>
    <w:multiLevelType w:val="multilevel"/>
    <w:tmpl w:val="54B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8407294">
    <w:abstractNumId w:val="1"/>
  </w:num>
  <w:num w:numId="2" w16cid:durableId="107108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50"/>
    <w:rsid w:val="00067477"/>
    <w:rsid w:val="003D0FA0"/>
    <w:rsid w:val="004D1C2D"/>
    <w:rsid w:val="0061688D"/>
    <w:rsid w:val="006C6117"/>
    <w:rsid w:val="00802126"/>
    <w:rsid w:val="00980550"/>
    <w:rsid w:val="00980A96"/>
    <w:rsid w:val="009D6F56"/>
    <w:rsid w:val="00C873C2"/>
    <w:rsid w:val="00CB508D"/>
    <w:rsid w:val="00DC4F97"/>
    <w:rsid w:val="00EB6005"/>
    <w:rsid w:val="00FD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3DF3"/>
  <w15:chartTrackingRefBased/>
  <w15:docId w15:val="{D9B580D8-E058-4DB7-A037-F13E72DA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50"/>
  </w:style>
  <w:style w:type="paragraph" w:styleId="Heading1">
    <w:name w:val="heading 1"/>
    <w:basedOn w:val="Normal"/>
    <w:next w:val="Normal"/>
    <w:link w:val="Heading1Char"/>
    <w:uiPriority w:val="9"/>
    <w:qFormat/>
    <w:rsid w:val="00980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5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5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5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5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5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5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5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5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550"/>
    <w:rPr>
      <w:rFonts w:eastAsiaTheme="majorEastAsia" w:cstheme="majorBidi"/>
      <w:color w:val="272727" w:themeColor="text1" w:themeTint="D8"/>
    </w:rPr>
  </w:style>
  <w:style w:type="paragraph" w:styleId="Title">
    <w:name w:val="Title"/>
    <w:basedOn w:val="Normal"/>
    <w:next w:val="Normal"/>
    <w:link w:val="TitleChar"/>
    <w:uiPriority w:val="10"/>
    <w:qFormat/>
    <w:rsid w:val="00980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550"/>
    <w:pPr>
      <w:spacing w:before="160"/>
      <w:jc w:val="center"/>
    </w:pPr>
    <w:rPr>
      <w:i/>
      <w:iCs/>
      <w:color w:val="404040" w:themeColor="text1" w:themeTint="BF"/>
    </w:rPr>
  </w:style>
  <w:style w:type="character" w:customStyle="1" w:styleId="QuoteChar">
    <w:name w:val="Quote Char"/>
    <w:basedOn w:val="DefaultParagraphFont"/>
    <w:link w:val="Quote"/>
    <w:uiPriority w:val="29"/>
    <w:rsid w:val="00980550"/>
    <w:rPr>
      <w:i/>
      <w:iCs/>
      <w:color w:val="404040" w:themeColor="text1" w:themeTint="BF"/>
    </w:rPr>
  </w:style>
  <w:style w:type="paragraph" w:styleId="ListParagraph">
    <w:name w:val="List Paragraph"/>
    <w:basedOn w:val="Normal"/>
    <w:uiPriority w:val="34"/>
    <w:qFormat/>
    <w:rsid w:val="00980550"/>
    <w:pPr>
      <w:ind w:left="720"/>
      <w:contextualSpacing/>
    </w:pPr>
  </w:style>
  <w:style w:type="character" w:styleId="IntenseEmphasis">
    <w:name w:val="Intense Emphasis"/>
    <w:basedOn w:val="DefaultParagraphFont"/>
    <w:uiPriority w:val="21"/>
    <w:qFormat/>
    <w:rsid w:val="00980550"/>
    <w:rPr>
      <w:i/>
      <w:iCs/>
      <w:color w:val="2F5496" w:themeColor="accent1" w:themeShade="BF"/>
    </w:rPr>
  </w:style>
  <w:style w:type="paragraph" w:styleId="IntenseQuote">
    <w:name w:val="Intense Quote"/>
    <w:basedOn w:val="Normal"/>
    <w:next w:val="Normal"/>
    <w:link w:val="IntenseQuoteChar"/>
    <w:uiPriority w:val="30"/>
    <w:qFormat/>
    <w:rsid w:val="00980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550"/>
    <w:rPr>
      <w:i/>
      <w:iCs/>
      <w:color w:val="2F5496" w:themeColor="accent1" w:themeShade="BF"/>
    </w:rPr>
  </w:style>
  <w:style w:type="character" w:styleId="IntenseReference">
    <w:name w:val="Intense Reference"/>
    <w:basedOn w:val="DefaultParagraphFont"/>
    <w:uiPriority w:val="32"/>
    <w:qFormat/>
    <w:rsid w:val="00980550"/>
    <w:rPr>
      <w:b/>
      <w:bCs/>
      <w:smallCaps/>
      <w:color w:val="2F5496" w:themeColor="accent1" w:themeShade="BF"/>
      <w:spacing w:val="5"/>
    </w:rPr>
  </w:style>
  <w:style w:type="character" w:styleId="Hyperlink">
    <w:name w:val="Hyperlink"/>
    <w:basedOn w:val="DefaultParagraphFont"/>
    <w:uiPriority w:val="99"/>
    <w:unhideWhenUsed/>
    <w:rsid w:val="00980550"/>
    <w:rPr>
      <w:color w:val="0563C1" w:themeColor="hyperlink"/>
      <w:u w:val="single"/>
    </w:rPr>
  </w:style>
  <w:style w:type="paragraph" w:styleId="Header">
    <w:name w:val="header"/>
    <w:basedOn w:val="Normal"/>
    <w:link w:val="HeaderChar"/>
    <w:uiPriority w:val="99"/>
    <w:unhideWhenUsed/>
    <w:rsid w:val="00980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550"/>
  </w:style>
  <w:style w:type="paragraph" w:styleId="Footer">
    <w:name w:val="footer"/>
    <w:basedOn w:val="Normal"/>
    <w:link w:val="FooterChar"/>
    <w:uiPriority w:val="99"/>
    <w:unhideWhenUsed/>
    <w:rsid w:val="0098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550"/>
  </w:style>
  <w:style w:type="character" w:styleId="UnresolvedMention">
    <w:name w:val="Unresolved Mention"/>
    <w:basedOn w:val="DefaultParagraphFont"/>
    <w:uiPriority w:val="99"/>
    <w:semiHidden/>
    <w:unhideWhenUsed/>
    <w:rsid w:val="0098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2026-04-24T05:15:00Z</dcterms:created>
  <dcterms:modified xsi:type="dcterms:W3CDTF">2026-04-24T05:15:00Z</dcterms:modified>
</cp:coreProperties>
</file>